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674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86MS0063-01-2025-002850-52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Сазонтовой Н.Е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Сазонтовой Натальи Евгеньевны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года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Сазонтова Н.Е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не уплатила в срок, административный штраф в размере 500 рублей, назначенный постановлением 86№</w:t>
      </w:r>
      <w:r>
        <w:rPr>
          <w:rStyle w:val="cat-UserDefinedgrp-30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15.08.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2024 г.,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04.10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.2024г. 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Сазонтова Н.Е</w:t>
      </w:r>
      <w:r>
        <w:rPr>
          <w:rFonts w:ascii="Times New Roman" w:eastAsia="Times New Roman" w:hAnsi="Times New Roman" w:cs="Times New Roman"/>
          <w:sz w:val="27"/>
          <w:szCs w:val="27"/>
        </w:rPr>
        <w:t>. при рассмотрении дела ходатайств не заявляла, признала, что не уплатила штраф.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Н.Е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86ХМ </w:t>
      </w:r>
      <w:r>
        <w:rPr>
          <w:rStyle w:val="cat-UserDefinedgrp-24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.2025г.;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постановлением № 86№</w:t>
      </w:r>
      <w:r>
        <w:rPr>
          <w:rStyle w:val="cat-UserDefinedgrp-30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15.08.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2024 г.,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Сазонтова Н.Е</w:t>
      </w:r>
      <w:r>
        <w:rPr>
          <w:rFonts w:ascii="Times New Roman" w:eastAsia="Times New Roman" w:hAnsi="Times New Roman" w:cs="Times New Roman"/>
          <w:sz w:val="27"/>
          <w:szCs w:val="27"/>
        </w:rPr>
        <w:t>. признана виновной в совершении административного правонарушения, предусмотренного ст. 20.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ей назначено административное наказание в виде штрафа в размере 500 рублей, в данном постановлении имеется отметка о вступлении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04.10</w:t>
      </w:r>
      <w:r>
        <w:rPr>
          <w:rFonts w:ascii="Times New Roman" w:eastAsia="Times New Roman" w:hAnsi="Times New Roman" w:cs="Times New Roman"/>
          <w:sz w:val="27"/>
          <w:szCs w:val="27"/>
        </w:rPr>
        <w:t>.2024г. Постановление Козак М.В. направлено почтой,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Сазонтова Н.Е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оплатила штраф в установленный законом срок, то есть до </w:t>
      </w:r>
      <w:r>
        <w:rPr>
          <w:rFonts w:ascii="Times New Roman" w:eastAsia="Times New Roman" w:hAnsi="Times New Roman" w:cs="Times New Roman"/>
          <w:sz w:val="27"/>
          <w:szCs w:val="27"/>
        </w:rPr>
        <w:t>03.12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.2024г., суд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Н.Е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правонарушения 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Н.Е</w:t>
      </w:r>
      <w:r>
        <w:rPr>
          <w:rFonts w:ascii="Times New Roman" w:eastAsia="Times New Roman" w:hAnsi="Times New Roman" w:cs="Times New Roman"/>
          <w:sz w:val="27"/>
          <w:szCs w:val="27"/>
        </w:rPr>
        <w:t>. суд квалифицирует по ч. 1 ст. 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4.2, ст.4.3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Сазонтова Н.Е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ранее неоднократно подвергавшейся к административном ответственности с назначением наказания в виде штрафа, его не исполнившего, в связи с чем суд считает необходимым назначить ей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Сазонтов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Евгеньевн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административного ареста на срок 2 (двое)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со времени административного задержания с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21.05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674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